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65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Друштвене девијације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Утврђивање знања о друштвеним девијацијама и најраспрострањенијим облицима социјално-патолошких појава; истицање кључних појмова и појава.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Повезивање теоријских оквира са конкретним појавним облицима.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Предлагање нових приступа у домену превенције и ресоцијализације девијаната. 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Јачање осетљивости према лицима из окружења у процесу ресоцијализације.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појам и облике социјално-патолошких појава;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и тумачи појаве кроз призму поменутих теоријских оквира;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препоручи могуће стратегије сузбијања друштвених девијација;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исказује осетљивост у мишљењу и деловању;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(индивидуално излагање, олуја идеја, дискусија)  илустративно-демонстративна (мапе ума)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Наставни прилози, 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Наставник указује на важност проучавања социјално-патолошких појава, како на макро тако и микро нивоу (превенција заштите друштва у тоталитету, али и почев од микронивоа - присутних у учионици, окружењу и сл). Истиче на табли хамер-папире са кључним речима (Прилог 1 и 2). 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понављају дефиниције кључних појмова, образлажу, разговарају.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>Активност 2 (20 мин.):</w:t>
            </w:r>
          </w:p>
          <w:p>
            <w:pPr>
              <w:pStyle w:val="style0"/>
              <w:spacing w:after="0" w:before="0"/>
              <w:contextualSpacing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За размишљање и дискусију: Да ли је и у којој мери етикетирање “push” ефекат ка криминалитету, алкохолизму и наркоманији?</w:t>
            </w:r>
          </w:p>
          <w:p>
            <w:pPr>
              <w:pStyle w:val="style0"/>
              <w:spacing w:after="0" w:before="0"/>
              <w:contextualSpacing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Конструисање могућих решења у превенцији, ресоцијализацији, дестигматизацији и локалној/суседској подршци?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Оцена успешности усвојеног градива и дискусија.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  <w:r>
        <w:pict>
          <v:rect fillcolor="#FFFFFF" strokecolor="#4D4D4D" strokeweight="1pt" style="position:absolute;width:310.9pt;height:67.65pt;margin-top:8.3pt;margin-left:66.35pt">
            <v:textbox inset="7.2pt,3.6pt,7.2pt,3.6pt">
              <w:txbxContent>
                <w:p>
                  <w:pPr>
                    <w:pStyle w:val="style31"/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b/>
                      <w:color w:val="0070C0"/>
                      <w:sz w:val="40"/>
                      <w:szCs w:val="40"/>
                    </w:rPr>
                    <w:t>КЉУЧНЕ РЕЧИ</w:t>
                  </w:r>
                </w:p>
                <w:p>
                  <w:pPr>
                    <w:pStyle w:val="style31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  <w:style w:styleId="style31" w:type="paragraph">
    <w:name w:val="Frame Contents"/>
    <w:basedOn w:val="style0"/>
    <w:next w:val="style3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2017-02-05T15:26:00Z</dcterms:created>
  <dc:creator>Vera Scekic</dc:creator>
  <cp:lastModifiedBy>Jovana</cp:lastModifiedBy>
  <dcterms:modified xsi:type="dcterms:W3CDTF">2017-02-15T15:32:00Z</dcterms:modified>
  <cp:revision>10</cp:revision>
</cp:coreProperties>
</file>